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42" w:rsidRPr="00B02233" w:rsidRDefault="000C3842" w:rsidP="000C384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Додаток 3 </w:t>
      </w:r>
    </w:p>
    <w:p w:rsidR="000C3842" w:rsidRPr="00B02233" w:rsidRDefault="000C3842" w:rsidP="000C384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842" w:rsidRPr="00B02233" w:rsidRDefault="000C3842" w:rsidP="000C384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C3842" w:rsidRPr="00B02233" w:rsidRDefault="000C3842" w:rsidP="000C384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233">
        <w:rPr>
          <w:rFonts w:ascii="Times New Roman" w:hAnsi="Times New Roman" w:cs="Times New Roman"/>
          <w:sz w:val="28"/>
          <w:szCs w:val="28"/>
          <w:lang w:val="uk-UA"/>
        </w:rPr>
        <w:t xml:space="preserve">наказом Управління освіти Соледарської міської ради </w:t>
      </w:r>
      <w:r w:rsidRPr="000E1D27">
        <w:rPr>
          <w:rFonts w:ascii="Times New Roman" w:hAnsi="Times New Roman" w:cs="Times New Roman"/>
          <w:sz w:val="28"/>
          <w:szCs w:val="28"/>
          <w:lang w:val="uk-UA"/>
        </w:rPr>
        <w:t>№ 317   від 5 жовтня 2018 року</w:t>
      </w:r>
    </w:p>
    <w:p w:rsidR="000C3842" w:rsidRPr="00B02233" w:rsidRDefault="000C3842" w:rsidP="000C384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842" w:rsidRPr="00B02233" w:rsidRDefault="000C3842" w:rsidP="000C3842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842" w:rsidRPr="00B02233" w:rsidRDefault="000C3842" w:rsidP="000C3842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C3842" w:rsidRPr="00B02233" w:rsidRDefault="000C3842" w:rsidP="000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022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Орієнтовний перелік питань</w:t>
      </w:r>
    </w:p>
    <w:p w:rsidR="000C3842" w:rsidRPr="00B02233" w:rsidRDefault="000C3842" w:rsidP="000C38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22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для проведення кваліфікаційного к</w:t>
      </w:r>
      <w:r w:rsidR="00E9174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онкурсу на посаду вчителя-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логопеда</w:t>
      </w:r>
      <w:r w:rsidRPr="00B022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B022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комунального закладу «Інклюзивно-ресурсний центр Соледарської міської ради Донецької області»</w:t>
      </w:r>
    </w:p>
    <w:p w:rsidR="000C3842" w:rsidRPr="00B02233" w:rsidRDefault="000C3842" w:rsidP="000C3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3842" w:rsidRPr="00B02233" w:rsidRDefault="000C3842" w:rsidP="000C3842">
      <w:pPr>
        <w:pStyle w:val="a4"/>
        <w:spacing w:before="0" w:beforeAutospacing="0" w:after="0" w:line="240" w:lineRule="auto"/>
        <w:jc w:val="center"/>
      </w:pPr>
      <w:r w:rsidRPr="00B02233">
        <w:rPr>
          <w:b/>
          <w:bCs/>
          <w:color w:val="000000"/>
          <w:sz w:val="28"/>
          <w:szCs w:val="28"/>
          <w:u w:val="single"/>
        </w:rPr>
        <w:t>Питання на перевірку знання законодавства</w:t>
      </w:r>
    </w:p>
    <w:p w:rsidR="000C3842" w:rsidRPr="00B02233" w:rsidRDefault="000C3842" w:rsidP="000C3842">
      <w:pPr>
        <w:pStyle w:val="a4"/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B02233">
        <w:rPr>
          <w:b/>
          <w:bCs/>
          <w:color w:val="000000"/>
          <w:sz w:val="28"/>
          <w:szCs w:val="28"/>
          <w:u w:val="single"/>
        </w:rPr>
        <w:t>у сфері інклюзивної освіти дітей з особливими освітніми потребами</w:t>
      </w:r>
    </w:p>
    <w:p w:rsidR="000C3842" w:rsidRPr="00B02233" w:rsidRDefault="000C3842" w:rsidP="000C3842">
      <w:pPr>
        <w:pStyle w:val="a4"/>
        <w:spacing w:before="0" w:beforeAutospacing="0" w:after="0" w:line="240" w:lineRule="auto"/>
        <w:jc w:val="center"/>
        <w:rPr>
          <w:lang w:val="uk-UA"/>
        </w:rPr>
      </w:pP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B02233">
        <w:rPr>
          <w:sz w:val="28"/>
          <w:szCs w:val="28"/>
          <w:lang w:val="uk-UA"/>
        </w:rPr>
        <w:t>Вкажіть нормативні акти, на підставі яких здійснюється інклюзивна освіта.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sz w:val="28"/>
          <w:szCs w:val="28"/>
        </w:rPr>
        <w:t>З урахуванням яких принципів провадить свою діяльність інклюзивно-ресурсний центр та якими нормативно-правовими актами керується ІРЦ у своїй діяльності?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color w:val="000000"/>
          <w:sz w:val="28"/>
          <w:szCs w:val="28"/>
        </w:rPr>
        <w:t>Надайте визначення поняттю «інклюзія». Які принципи покладено в основу інклюзивного процесу?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sz w:val="28"/>
          <w:szCs w:val="28"/>
        </w:rPr>
        <w:t>Дотримання вимог Закону України «Про захист персональних даних» під час проведення комплексної оцінки.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color w:val="000000"/>
          <w:sz w:val="28"/>
          <w:szCs w:val="28"/>
        </w:rPr>
        <w:t>Назвіть Закони України, які спрямовані на підтримку дітей з особливими освітніми потребами?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color w:val="000000"/>
          <w:sz w:val="28"/>
          <w:szCs w:val="28"/>
        </w:rPr>
        <w:t>Вкажіть основні завдання інклюзивного навчання.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color w:val="000000"/>
          <w:sz w:val="28"/>
          <w:szCs w:val="28"/>
        </w:rPr>
        <w:t>Назвіть основні Міжнародні документи, які регламентують порядок дотримання освіти дітей з особливими освітніми потребами.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color w:val="000000"/>
          <w:sz w:val="28"/>
          <w:szCs w:val="28"/>
        </w:rPr>
        <w:t>У Законі України “Про освіту” визначені такі нові поняття, як «інклюзивне освітнє середовище», «інклюзивне навчання». Дайте аналіз вищезазначеним поняттям.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color w:val="000000"/>
          <w:sz w:val="28"/>
          <w:szCs w:val="28"/>
        </w:rPr>
        <w:t>Які відповідні умови необхідно створити для організації інклюзивного навчання дітей з особливими освітніми потребами у закладах освіти?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sz w:val="28"/>
          <w:szCs w:val="28"/>
          <w:shd w:val="clear" w:color="auto" w:fill="FFFFFF"/>
        </w:rPr>
        <w:t>Що означають наступні терміни, зазначені серед інших у Конвенції ООН «Про права осіб з інвалідністю», яку Україна ратифікувала у 2009 році: «</w:t>
      </w:r>
      <w:r w:rsidRPr="000E1D27">
        <w:rPr>
          <w:sz w:val="28"/>
          <w:szCs w:val="28"/>
          <w:shd w:val="clear" w:color="auto" w:fill="FFFFFF"/>
          <w:lang w:val="uk-UA"/>
        </w:rPr>
        <w:t>у</w:t>
      </w:r>
      <w:r w:rsidRPr="000E1D27">
        <w:rPr>
          <w:sz w:val="28"/>
          <w:szCs w:val="28"/>
          <w:shd w:val="clear" w:color="auto" w:fill="FFFFFF"/>
        </w:rPr>
        <w:t>ніверсальний дизайн у сфері освіти», «</w:t>
      </w:r>
      <w:r w:rsidRPr="000E1D27">
        <w:rPr>
          <w:sz w:val="28"/>
          <w:szCs w:val="28"/>
          <w:shd w:val="clear" w:color="auto" w:fill="FFFFFF"/>
          <w:lang w:val="uk-UA"/>
        </w:rPr>
        <w:t>р</w:t>
      </w:r>
      <w:r w:rsidRPr="000E1D27">
        <w:rPr>
          <w:sz w:val="28"/>
          <w:szCs w:val="28"/>
        </w:rPr>
        <w:t>озумне пристосування»?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color w:val="000000"/>
          <w:sz w:val="28"/>
          <w:szCs w:val="28"/>
        </w:rPr>
        <w:t xml:space="preserve">Згідно Порядку організації інклюзивного </w:t>
      </w:r>
      <w:r w:rsidRPr="000E1D27">
        <w:rPr>
          <w:color w:val="000000"/>
          <w:sz w:val="28"/>
          <w:szCs w:val="28"/>
          <w:lang w:val="uk-UA"/>
        </w:rPr>
        <w:t>навчання дайте</w:t>
      </w:r>
      <w:r w:rsidRPr="000E1D27">
        <w:rPr>
          <w:color w:val="000000"/>
          <w:sz w:val="28"/>
          <w:szCs w:val="28"/>
        </w:rPr>
        <w:t xml:space="preserve"> визначеня понять «адаптація», «модифікація».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color w:val="000000"/>
          <w:sz w:val="28"/>
          <w:szCs w:val="28"/>
        </w:rPr>
        <w:lastRenderedPageBreak/>
        <w:t>Дайте визначення поняття «інклюзивна школа». Назвіть переваги інклюзивної освіти.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color w:val="000000"/>
          <w:sz w:val="28"/>
          <w:szCs w:val="28"/>
        </w:rPr>
        <w:t xml:space="preserve">Дайте визначення понять «абілітація», «реабілітація». В чому полягає різниця між цими поняттями? </w:t>
      </w:r>
    </w:p>
    <w:p w:rsidR="000C3842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sz w:val="28"/>
          <w:szCs w:val="28"/>
        </w:rPr>
        <w:t>Нормативно-правове забезпечення та особливості діяльності ассистента вчителя та корекційного педагога.</w:t>
      </w:r>
    </w:p>
    <w:p w:rsidR="000C3842" w:rsidRPr="00B02233" w:rsidRDefault="000C3842" w:rsidP="000C3842">
      <w:pPr>
        <w:pStyle w:val="a4"/>
        <w:numPr>
          <w:ilvl w:val="0"/>
          <w:numId w:val="2"/>
        </w:numPr>
        <w:spacing w:before="0" w:beforeAutospacing="0" w:after="0" w:line="240" w:lineRule="auto"/>
      </w:pPr>
      <w:r w:rsidRPr="000E1D27">
        <w:rPr>
          <w:sz w:val="28"/>
          <w:szCs w:val="28"/>
        </w:rPr>
        <w:t>Що припускає сучасна концепція соціальної реабілітації людини з обмеженимиможливостями?</w:t>
      </w:r>
    </w:p>
    <w:p w:rsidR="000C3842" w:rsidRPr="00B02233" w:rsidRDefault="000C3842" w:rsidP="000C3842">
      <w:pPr>
        <w:pStyle w:val="a4"/>
        <w:spacing w:after="0" w:line="240" w:lineRule="auto"/>
        <w:ind w:left="720" w:hanging="436"/>
        <w:jc w:val="center"/>
      </w:pPr>
      <w:r w:rsidRPr="00B02233">
        <w:rPr>
          <w:b/>
          <w:bCs/>
          <w:color w:val="000000"/>
          <w:sz w:val="28"/>
          <w:szCs w:val="28"/>
          <w:u w:val="single"/>
        </w:rPr>
        <w:t xml:space="preserve">Питання на перевірку знань з </w:t>
      </w:r>
      <w:r w:rsidRPr="00B02233">
        <w:rPr>
          <w:b/>
          <w:bCs/>
          <w:color w:val="000000"/>
          <w:sz w:val="28"/>
          <w:szCs w:val="28"/>
          <w:u w:val="single"/>
          <w:shd w:val="clear" w:color="auto" w:fill="FFFFFF"/>
        </w:rPr>
        <w:t>основ спеціальної педагогіки та психології для вчителя — логопеда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</w:pPr>
      <w:r w:rsidRPr="00B02233">
        <w:rPr>
          <w:color w:val="000000"/>
          <w:sz w:val="28"/>
          <w:szCs w:val="28"/>
        </w:rPr>
        <w:t>Вкажіть основні розлади усного і писемного мовлення відповідно до класифікації мовленнєвих порушень.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</w:pPr>
      <w:r w:rsidRPr="00B02233">
        <w:rPr>
          <w:color w:val="000000"/>
          <w:sz w:val="28"/>
          <w:szCs w:val="28"/>
        </w:rPr>
        <w:t>Які фактори впливають на прояви невротичного заїкання?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</w:pPr>
      <w:r w:rsidRPr="00B02233">
        <w:rPr>
          <w:color w:val="000000"/>
          <w:sz w:val="28"/>
          <w:szCs w:val="28"/>
        </w:rPr>
        <w:t>Вкажіть чинники ризику, які обумовлюють порушення мови.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</w:pPr>
      <w:r w:rsidRPr="00B02233">
        <w:rPr>
          <w:color w:val="000000"/>
          <w:sz w:val="28"/>
          <w:szCs w:val="28"/>
        </w:rPr>
        <w:t xml:space="preserve">Які основні порушення читання ви знаєте? Які їх причини? </w:t>
      </w:r>
      <w:r w:rsidRPr="00B02233">
        <w:rPr>
          <w:color w:val="000000"/>
          <w:sz w:val="28"/>
          <w:szCs w:val="28"/>
          <w:lang w:val="uk-UA"/>
        </w:rPr>
        <w:t>Дайте рекомендації батькам щодо покращення читання.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</w:pPr>
      <w:r w:rsidRPr="00B02233">
        <w:rPr>
          <w:sz w:val="28"/>
          <w:szCs w:val="28"/>
        </w:rPr>
        <w:t>Вкажіть етапи логопедичної роботи по формуванню правильної звуковимови.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</w:pPr>
      <w:r w:rsidRPr="00B02233">
        <w:rPr>
          <w:sz w:val="28"/>
          <w:szCs w:val="28"/>
        </w:rPr>
        <w:t xml:space="preserve">Надайте алгоритм при проведенні корекційної роботи при </w:t>
      </w:r>
      <w:r w:rsidRPr="00B02233">
        <w:rPr>
          <w:sz w:val="28"/>
          <w:szCs w:val="28"/>
          <w:lang w:val="uk-UA"/>
        </w:rPr>
        <w:t>загальному недорозвитку мовлення</w:t>
      </w:r>
      <w:r w:rsidRPr="00B02233">
        <w:rPr>
          <w:sz w:val="28"/>
          <w:szCs w:val="28"/>
        </w:rPr>
        <w:t xml:space="preserve"> ІІІ рівня.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r w:rsidRPr="00B02233">
        <w:rPr>
          <w:sz w:val="28"/>
          <w:szCs w:val="28"/>
        </w:rPr>
        <w:t xml:space="preserve">Розкажіть про організацію корекційної роботи при алалії. </w:t>
      </w:r>
      <w:r w:rsidRPr="00B02233">
        <w:rPr>
          <w:sz w:val="28"/>
          <w:szCs w:val="28"/>
          <w:lang w:val="uk-UA"/>
        </w:rPr>
        <w:t>Дайтк рекомендації батькам.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</w:pPr>
      <w:r w:rsidRPr="00B02233">
        <w:rPr>
          <w:sz w:val="28"/>
          <w:szCs w:val="28"/>
        </w:rPr>
        <w:t xml:space="preserve">Охарактеризуйте види недоліків вимови звуків при дислалії. 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</w:pPr>
      <w:r w:rsidRPr="00B02233">
        <w:rPr>
          <w:sz w:val="28"/>
          <w:szCs w:val="28"/>
        </w:rPr>
        <w:t>Надайте характеристику ринолалії. Вкажіть її види.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</w:pPr>
      <w:r w:rsidRPr="00B02233">
        <w:rPr>
          <w:sz w:val="28"/>
          <w:szCs w:val="28"/>
        </w:rPr>
        <w:t>За якими напрямками проводиться комплексна оцінка? Визначте мету комплексної оцінки за Вашим фаховим напрямком.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r w:rsidRPr="00B02233">
        <w:rPr>
          <w:sz w:val="28"/>
          <w:szCs w:val="28"/>
          <w:lang w:val="en-US"/>
        </w:rPr>
        <w:t>Охарактеризуйте мовлення 3-4 –річної дитини.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r w:rsidRPr="00B02233">
        <w:rPr>
          <w:sz w:val="28"/>
          <w:szCs w:val="28"/>
          <w:lang w:val="en-US"/>
        </w:rPr>
        <w:t>Охарактеризуйте мовлення 5-6 –річної дитини.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</w:pPr>
      <w:r w:rsidRPr="00B02233">
        <w:rPr>
          <w:sz w:val="28"/>
          <w:szCs w:val="28"/>
        </w:rPr>
        <w:t>Вкажіть основні групи помилок при дисграфії.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r w:rsidRPr="00B02233">
        <w:rPr>
          <w:sz w:val="28"/>
          <w:szCs w:val="28"/>
        </w:rPr>
        <w:t xml:space="preserve">Який вид дизартрії зустрічається найчастіше у дітей із збереженим інтелектом дошкільного та молодшого шкільного віку? </w:t>
      </w:r>
      <w:r w:rsidRPr="00B02233">
        <w:rPr>
          <w:sz w:val="28"/>
          <w:szCs w:val="28"/>
          <w:lang w:val="en-US"/>
        </w:rPr>
        <w:t>В чому її прояви.</w:t>
      </w:r>
    </w:p>
    <w:p w:rsidR="000C3842" w:rsidRPr="00B02233" w:rsidRDefault="000C3842" w:rsidP="000C3842">
      <w:pPr>
        <w:pStyle w:val="a4"/>
        <w:numPr>
          <w:ilvl w:val="0"/>
          <w:numId w:val="1"/>
        </w:numPr>
        <w:spacing w:after="0" w:line="240" w:lineRule="auto"/>
        <w:rPr>
          <w:lang w:val="en-US"/>
        </w:rPr>
      </w:pPr>
      <w:r w:rsidRPr="00B02233">
        <w:rPr>
          <w:sz w:val="28"/>
          <w:szCs w:val="28"/>
        </w:rPr>
        <w:t xml:space="preserve">Вкажіть види дисграфій, надайте характеристику помилок при кожній з них. </w:t>
      </w:r>
      <w:r w:rsidRPr="00B02233">
        <w:rPr>
          <w:sz w:val="28"/>
          <w:szCs w:val="28"/>
          <w:lang w:val="uk-UA"/>
        </w:rPr>
        <w:t>Дайте рекомендації педагогам</w:t>
      </w:r>
      <w:r w:rsidR="00E91743">
        <w:rPr>
          <w:sz w:val="28"/>
          <w:szCs w:val="28"/>
          <w:lang w:val="uk-UA"/>
        </w:rPr>
        <w:t>.</w:t>
      </w:r>
      <w:bookmarkStart w:id="0" w:name="_GoBack"/>
      <w:bookmarkEnd w:id="0"/>
    </w:p>
    <w:p w:rsidR="00EB719A" w:rsidRDefault="00EB719A"/>
    <w:sectPr w:rsidR="00E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816"/>
    <w:multiLevelType w:val="hybridMultilevel"/>
    <w:tmpl w:val="DA8E23DC"/>
    <w:lvl w:ilvl="0" w:tplc="EE5852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5A5C"/>
    <w:multiLevelType w:val="multilevel"/>
    <w:tmpl w:val="3E0C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74"/>
    <w:rsid w:val="000C3842"/>
    <w:rsid w:val="000F2F74"/>
    <w:rsid w:val="00E91743"/>
    <w:rsid w:val="00E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A7B"/>
  <w15:chartTrackingRefBased/>
  <w15:docId w15:val="{0ECA3317-46D9-44D6-8EB3-626B8C52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8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384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2018-10-08T08:34:00Z</dcterms:created>
  <dcterms:modified xsi:type="dcterms:W3CDTF">2018-10-08T08:39:00Z</dcterms:modified>
</cp:coreProperties>
</file>